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436" w:rsidRPr="00410436" w:rsidRDefault="00410436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410436" w:rsidRPr="00410436" w:rsidRDefault="00410436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410436" w:rsidRDefault="00957FE8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  <w:r>
        <w:rPr>
          <w:rFonts w:ascii="Times New Roman" w:eastAsia="Calibri" w:hAnsi="Times New Roman" w:cs="Calibri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скан ктп\алгебра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алгебра 7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B18A6" w:rsidRDefault="00BB18A6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BB18A6" w:rsidRDefault="00BB18A6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BB18A6" w:rsidRPr="00410436" w:rsidRDefault="00BB18A6" w:rsidP="00410436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ru-RU"/>
        </w:rPr>
      </w:pPr>
    </w:p>
    <w:p w:rsidR="000C0390" w:rsidRPr="00237895" w:rsidRDefault="000C0390" w:rsidP="000C0390">
      <w:r w:rsidRPr="00132F0F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 разработано в соответствии с рабочей программ</w:t>
      </w:r>
      <w:r>
        <w:rPr>
          <w:rFonts w:ascii="Times New Roman" w:hAnsi="Times New Roman" w:cs="Times New Roman"/>
          <w:sz w:val="24"/>
          <w:szCs w:val="24"/>
        </w:rPr>
        <w:t xml:space="preserve">ой учебного предмета «Математика </w:t>
      </w:r>
      <w:r w:rsidRPr="00132F0F">
        <w:rPr>
          <w:rFonts w:ascii="Times New Roman" w:hAnsi="Times New Roman" w:cs="Times New Roman"/>
          <w:sz w:val="24"/>
          <w:szCs w:val="24"/>
        </w:rPr>
        <w:t xml:space="preserve">»   5-9 классы. На основании  учебного плана «МБОУ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Большеполянская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на 2019-2020</w:t>
      </w:r>
      <w:r w:rsidRPr="00132F0F">
        <w:rPr>
          <w:rFonts w:ascii="Times New Roman" w:hAnsi="Times New Roman" w:cs="Times New Roman"/>
          <w:sz w:val="24"/>
          <w:szCs w:val="24"/>
        </w:rPr>
        <w:t xml:space="preserve"> учебный</w:t>
      </w:r>
      <w:r>
        <w:rPr>
          <w:rFonts w:ascii="Times New Roman" w:hAnsi="Times New Roman" w:cs="Times New Roman"/>
          <w:sz w:val="24"/>
          <w:szCs w:val="24"/>
        </w:rPr>
        <w:t xml:space="preserve"> год на изучение алгебры  в 7 классе отводится 3 часа</w:t>
      </w:r>
      <w:r w:rsidRPr="00132F0F">
        <w:rPr>
          <w:rFonts w:ascii="Times New Roman" w:hAnsi="Times New Roman" w:cs="Times New Roman"/>
          <w:sz w:val="24"/>
          <w:szCs w:val="24"/>
        </w:rPr>
        <w:t xml:space="preserve"> в неделю. Для  освоения  рабочей программы </w:t>
      </w:r>
      <w:r>
        <w:rPr>
          <w:rFonts w:ascii="Times New Roman" w:hAnsi="Times New Roman" w:cs="Times New Roman"/>
          <w:sz w:val="24"/>
          <w:szCs w:val="24"/>
        </w:rPr>
        <w:t xml:space="preserve"> учебного  предмета « Алгебра» в 7</w:t>
      </w:r>
      <w:r w:rsidRPr="00132F0F">
        <w:rPr>
          <w:rFonts w:ascii="Times New Roman" w:hAnsi="Times New Roman" w:cs="Times New Roman"/>
          <w:sz w:val="24"/>
          <w:szCs w:val="24"/>
        </w:rPr>
        <w:t xml:space="preserve"> к</w:t>
      </w:r>
      <w:r>
        <w:rPr>
          <w:rFonts w:ascii="Times New Roman" w:hAnsi="Times New Roman" w:cs="Times New Roman"/>
          <w:sz w:val="24"/>
          <w:szCs w:val="24"/>
        </w:rPr>
        <w:t xml:space="preserve">лассе  используется учебник </w:t>
      </w:r>
      <w:r w:rsidRPr="00F301E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«Алгебра 7» </w:t>
      </w:r>
      <w:r>
        <w:rPr>
          <w:rFonts w:ascii="Times New Roman" w:eastAsia="Calibri" w:hAnsi="Times New Roman" w:cs="Times New Roman"/>
          <w:sz w:val="24"/>
          <w:szCs w:val="24"/>
        </w:rPr>
        <w:t xml:space="preserve">:УМК </w:t>
      </w:r>
      <w:r w:rsidRPr="00F301E5">
        <w:rPr>
          <w:rFonts w:ascii="Times New Roman" w:eastAsia="Calibri" w:hAnsi="Times New Roman" w:cs="Times New Roman"/>
          <w:sz w:val="24"/>
          <w:szCs w:val="24"/>
        </w:rPr>
        <w:t xml:space="preserve">Ю.Н. Макарычев, Н.Г. </w:t>
      </w:r>
      <w:proofErr w:type="spellStart"/>
      <w:r w:rsidRPr="00F301E5">
        <w:rPr>
          <w:rFonts w:ascii="Times New Roman" w:eastAsia="Calibri" w:hAnsi="Times New Roman" w:cs="Times New Roman"/>
          <w:sz w:val="24"/>
          <w:szCs w:val="24"/>
        </w:rPr>
        <w:t>Миндюк</w:t>
      </w:r>
      <w:proofErr w:type="spellEnd"/>
      <w:r w:rsidRPr="00F301E5">
        <w:rPr>
          <w:rFonts w:ascii="Times New Roman" w:eastAsia="Calibri" w:hAnsi="Times New Roman" w:cs="Times New Roman"/>
          <w:bCs/>
          <w:sz w:val="24"/>
          <w:szCs w:val="24"/>
        </w:rPr>
        <w:t xml:space="preserve"> и др.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.</w:t>
      </w:r>
      <w:proofErr w:type="gramEnd"/>
    </w:p>
    <w:p w:rsidR="000C0390" w:rsidRPr="00F301E5" w:rsidRDefault="000C0390" w:rsidP="000C0390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12"/>
          <w:szCs w:val="19"/>
          <w:lang w:eastAsia="ar-SA"/>
        </w:rPr>
      </w:pPr>
    </w:p>
    <w:p w:rsidR="000C0390" w:rsidRPr="00F301E5" w:rsidRDefault="000C0390" w:rsidP="000C0390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4"/>
          <w:szCs w:val="19"/>
          <w:lang w:eastAsia="ar-SA"/>
        </w:rPr>
      </w:pPr>
    </w:p>
    <w:tbl>
      <w:tblPr>
        <w:tblStyle w:val="a3"/>
        <w:tblW w:w="0" w:type="auto"/>
        <w:jc w:val="center"/>
        <w:tblInd w:w="-5025" w:type="dxa"/>
        <w:tblLook w:val="00A0" w:firstRow="1" w:lastRow="0" w:firstColumn="1" w:lastColumn="0" w:noHBand="0" w:noVBand="0"/>
      </w:tblPr>
      <w:tblGrid>
        <w:gridCol w:w="666"/>
        <w:gridCol w:w="7371"/>
        <w:gridCol w:w="850"/>
        <w:gridCol w:w="1227"/>
      </w:tblGrid>
      <w:tr w:rsidR="000C0390" w:rsidRPr="00F301E5" w:rsidTr="00FA2017">
        <w:trPr>
          <w:trHeight w:val="828"/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№ п\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п</w:t>
            </w:r>
            <w:proofErr w:type="gramEnd"/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Кол-во часов</w:t>
            </w:r>
          </w:p>
        </w:tc>
        <w:tc>
          <w:tcPr>
            <w:tcW w:w="1227" w:type="dxa"/>
          </w:tcPr>
          <w:p w:rsidR="000C0390" w:rsidRPr="007C0DA5" w:rsidRDefault="000C0390" w:rsidP="00FA2017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 xml:space="preserve">Дата </w:t>
            </w: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26057E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Глава 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 ВЫРАЖЕНИЯ, ТОЖДЕСТВА, УРАВНЕНИЯ</w:t>
            </w:r>
          </w:p>
        </w:tc>
        <w:tc>
          <w:tcPr>
            <w:tcW w:w="850" w:type="dxa"/>
          </w:tcPr>
          <w:p w:rsidR="000C0390" w:rsidRPr="00D643E7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6</w:t>
            </w:r>
          </w:p>
        </w:tc>
        <w:tc>
          <w:tcPr>
            <w:tcW w:w="1227" w:type="dxa"/>
          </w:tcPr>
          <w:p w:rsidR="000C0390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ВЫРАЖЕНИЯ</w:t>
            </w:r>
          </w:p>
        </w:tc>
        <w:tc>
          <w:tcPr>
            <w:tcW w:w="850" w:type="dxa"/>
          </w:tcPr>
          <w:p w:rsidR="000C0390" w:rsidRPr="0026057E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val="en-US" w:eastAsia="ar-SA"/>
              </w:rPr>
              <w:t>5</w:t>
            </w:r>
          </w:p>
        </w:tc>
        <w:tc>
          <w:tcPr>
            <w:tcW w:w="1227" w:type="dxa"/>
          </w:tcPr>
          <w:p w:rsidR="000C0390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Алгебраические выражения. Числовые выражения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Буквенные  выражения. Числовое значение  буквенного выражения.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Допустимые значения переменных входящих в алгебраические выражения.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Подстановка выражений вместо  переменных.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Сравнения значений выражений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ПРЕОБРАЗОВАНИЕ ВЫРАЖЕНИЙ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7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действий над числами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Тождество.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Тождества. Доказательства тождеств.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Тождественно равные  выражения. Преобразование выражений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выражений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11.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материала по теме «Выражения, тождества, уравнения»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12.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льная работа № 1 « Выражения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УРАВНЕНИЯ С ОДНОЙ ПЕРЕМЕННОЙ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10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13.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Уравнение с одной переменной. Корень уравнения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14.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уравнений с одной переменной.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15.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Линейное уравнение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16.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Линейное уравнение. Способы решения линейных уравнений.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17.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линейных уравнений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18.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уравнений вида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ах=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при различных значениях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 и в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19.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Уравнения,  сводящиеся к виду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ах=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20.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алгебраическим способом с помощью линейного уравнения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21.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алгебраическим способом с помощью линейного уравнения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22.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Контрольная работа № 2 «</w:t>
            </w: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Уравнения с одной переменной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СТАТИСТИЧЕСКИЕ ХАРАКТЕРИСТИКИ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4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23.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Среднее арифметическое, размах и мода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24.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Среднее арифметическое, размах и мода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25.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Медиана как статистическая характеристика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Наибольшее и наименьшее значения.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26.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Медиана как статистическая характеристика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ГЛАВА 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II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 ФУНКЦИИ</w:t>
            </w:r>
          </w:p>
        </w:tc>
        <w:tc>
          <w:tcPr>
            <w:tcW w:w="850" w:type="dxa"/>
          </w:tcPr>
          <w:p w:rsidR="000C0390" w:rsidRPr="00535CD3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11</w:t>
            </w:r>
          </w:p>
        </w:tc>
        <w:tc>
          <w:tcPr>
            <w:tcW w:w="1227" w:type="dxa"/>
          </w:tcPr>
          <w:p w:rsidR="000C0390" w:rsidRPr="00535CD3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5.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ФУНКЦИИ И ИХ ГРАФИКИ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6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27.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функция. Понятие функции.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значений функции, составление таблицы значений функции.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29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функции, возрастание и убывание функции, наибольшее и наименьшее значение функции.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значений функции по известному значению аргумента и решение обратной задачи с помощью графика функции.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с помощью графиков функций.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графических зависимостей, отражающих реальные процессы: колебание, показательный рост. Числовые функции, описывающие эти процессы.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tabs>
                <w:tab w:val="left" w:pos="1698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ЛИНЕЙНАЯ ФУНКЦИЯ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5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Функции, описывающие прямую и обратную пропорциональную зависимости, их графики.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Линейная функция, её график, геометрический смысл коэффициентов.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знака коэффициента на расположение в координатной плоскости графика функции            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 = 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кх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+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Графики реальных зависимостей, описываемых формулами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вида 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 = 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кх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+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,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где к≠0 и у = 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кх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+ в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37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Контрольная работа № 3 «Функции»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  <w:shd w:val="clear" w:color="auto" w:fill="FFFFFF" w:themeFill="background1"/>
          </w:tcPr>
          <w:p w:rsidR="000C0390" w:rsidRPr="00B66AA7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B66AA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ГЛАВА </w:t>
            </w:r>
            <w:r w:rsidRPr="00B66AA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III</w:t>
            </w:r>
            <w:r w:rsidRPr="00B66AA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 СТЕПЕНЬ С НАТУРАЛЬНЫМ ПОКАЗАТЕЛЕМ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B71FEE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СТЕПЕНЬ И ЕЁ СВОЙСТВА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4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 № 3. Определение степени с натуральным показателем.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39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значения выражения, содержащего степень.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степеней  с натуральным показателем: умножение и деление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тепень с нулевым показателем.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степеней с натуральным показателем: возведение в степень произведения и степени.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ОДНОЧЛЕНЫ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7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Одночлен и его стандартный вид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одночленов.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Возведение одночлена  в степень.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Квадратичная функция, её график, парабола.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Степенные функции с натуральным показателем, их графики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у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= х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и у =х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vertAlign w:val="superscript"/>
                <w:lang w:eastAsia="ru-RU"/>
              </w:rPr>
              <w:t>3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47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Графическое решение уравнения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х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= 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кх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+ в,         х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vertAlign w:val="superscript"/>
                <w:lang w:eastAsia="ru-RU"/>
              </w:rPr>
              <w:t xml:space="preserve">3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=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кх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= в, где к и в –</w:t>
            </w:r>
            <w:r w:rsidRPr="00F301E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некоторые  числа.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48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Контрольная работа № 4 «Степень с натуральным показателем»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ГЛАВА 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IV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 МНОГОЧЛЕНЫ</w:t>
            </w:r>
          </w:p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0C0390" w:rsidRPr="00B71FEE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17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9.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СУММА И РАЗНОСТЬ МНОГОЧЛЕНОВ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4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49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 контрольной работы № 4. Многочлен. Стандартный вид. Степень многочлена.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Многочлены с одной переменной. Корень многочлена.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lastRenderedPageBreak/>
              <w:t>51</w:t>
            </w: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многочленов.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Упрощение выражений, содержащих сложение и  вычитание многочленов.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ПРОИЗВЕДЕНИЕ ОДНОЧЛЕНА НА МНОГОЧЛЕН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5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одночлена на многочлен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Упрощение выражения и нахождение его значения.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 помощью вынесения общего множителя.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материала по теме: «Многочлены, Произведение одночлена на многочлен»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57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 5: Многочлены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Сумма и разность многочленов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ПРОИЗВЕДЕНИЕ МНОГОЧЛЕНОВ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8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 № 5. Умножение многочленов.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59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Возведение многочлена в степень.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Нахождение корня многочлена.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уравнений с помощью умножения многочленов.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способом группировки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различными способами.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текстовых задач алгебраическим способом с помощью действий с многочленами.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65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 6 по теме: «Многочлены. Произведение многочленов»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ФОРМУЛЫ СОКРАЩЕННОГО УМНОЖЕНИЯ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B2225B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18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12.</w:t>
            </w: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КВАДРАТ СУММЫ И КВАДРАТ РАЗНОСТИ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6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 контрольной работы № 6.формулы сокращенного умножения: квадрат суммы и квадрат разности.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67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Упрощение выражений, содержащих формулу квадрата суммы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квадрата разности.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 помощью формул квадрата суммы и квадрата разности.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69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выражений  в квадрат двучлена.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Формулы сокращенного умножения: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куб суммы и куб разности.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 помощью формул куба суммы и куба разности.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РАЗНОСТЬ КВАДРАТОВ. СУММА И РАЗНОСТЬ КУБОВ.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6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разности квадратов.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разности квадратов на множители.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 помощью формулы разности квадратов.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многочлена на множители с помощью формул суммы и разности кубов.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материала по теме: «Формулы сокращенного умножения»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77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 № 7 по теме: « Формулы сокращенного умножения»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tabs>
                <w:tab w:val="left" w:pos="365"/>
                <w:tab w:val="center" w:pos="459"/>
              </w:tabs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ab/>
            </w: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ab/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tabs>
                <w:tab w:val="left" w:pos="365"/>
                <w:tab w:val="center" w:pos="459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ПРЕОБРАЗОВАНИЕ ВЫРАЖЕНИЙ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6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78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 № 7. Преобразование целого выражения 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многочлен.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lastRenderedPageBreak/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lastRenderedPageBreak/>
              <w:t>79</w:t>
            </w: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различных способов для разложения на множители.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Преобразование целых выражений при решении уравнений.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81</w:t>
            </w: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Преобразование целых выражений при доказательстве тождеств.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материала по теме: «Формулы сокращенного умножения»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83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 № 8 по теме: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Преобразование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целых 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выражений»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СИСТЕМЫ ЛИНЕЙНЫХ УРАВНЕНИЙ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C0627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4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val="en-US"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ЛИНЕЙНЫЕ УРАВНЕНИЯ С ДВУМЯ ПЕРЕМЕННЫМИ И ИХ СИСТЕМЫ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5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 № 8.У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равнение с двумя переменными; решение уравнения с двумя переменными.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Решение  текстовых задач алгебраическим способом с помощью уравнения с двумя переменными.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Переход от словесной формулировки соотношений между величинами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алгебраической.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87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графика уравнения </w:t>
            </w:r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ах + </w:t>
            </w:r>
            <w:proofErr w:type="spell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ву</w:t>
            </w:r>
            <w:proofErr w:type="spell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= с, </w:t>
            </w:r>
            <w:proofErr w:type="gramStart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где</w:t>
            </w:r>
            <w:proofErr w:type="gramEnd"/>
            <w:r w:rsidRPr="00F301E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а≠0 и в≠0.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уравнений; решение системы.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line="235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</w:t>
            </w: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РЕШЕНИЕ СИСТЕМЫ ЛИНЕЙНЫХ УРАВНЕНИЙ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9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89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двух линейных уравнений с двумя переменными; решение графическим способом.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двух линейных уравнений с двумя переменными; решение подстановкой.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двух линейных уравнений с двумя переменными; решение алгебраическим сложением.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92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Интерпретация графиков функции для решения уравнений и систем.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Решение  текстовых задач алгебраическим способом с помощью составления системы уравнений с двумя переменными.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94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Уравнение с несколькими переменными.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95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Примеры решения не линейных систем. </w:t>
            </w:r>
            <w:r w:rsidRPr="00F301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Примеры решения уравнений в целых числах.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96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материала по теме: «С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истемы линейных уравнений»</w:t>
            </w:r>
          </w:p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97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 9 по теме: «Системы линейных уравнений»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</w:p>
        </w:tc>
        <w:tc>
          <w:tcPr>
            <w:tcW w:w="7371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8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98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 № 9. Повторение темы: « Выражения, тождества, уравнения»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99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Повторение: по теме: «Функции»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100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Повторение: по теме:  «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с натуральным показателем»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101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Повторение: по теме: «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Многочлены».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102</w:t>
            </w:r>
            <w:r w:rsidRPr="00F301E5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.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Повторение: по теме:  «</w:t>
            </w: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 сокращенного умножения».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103</w:t>
            </w:r>
          </w:p>
        </w:tc>
        <w:tc>
          <w:tcPr>
            <w:tcW w:w="7371" w:type="dxa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теме: «Системы линейных уравнений»</w:t>
            </w:r>
          </w:p>
        </w:tc>
        <w:tc>
          <w:tcPr>
            <w:tcW w:w="850" w:type="dxa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</w:rPr>
            </w:pPr>
            <w:r w:rsidRPr="00F301E5"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Pr="00F301E5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104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теме: «Системы линейных уравнений»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F301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  <w:tr w:rsidR="000C0390" w:rsidRPr="00F301E5" w:rsidTr="00FA2017">
        <w:trPr>
          <w:jc w:val="center"/>
        </w:trPr>
        <w:tc>
          <w:tcPr>
            <w:tcW w:w="666" w:type="dxa"/>
            <w:shd w:val="clear" w:color="auto" w:fill="FFFFFF" w:themeFill="background1"/>
          </w:tcPr>
          <w:p w:rsidR="000C0390" w:rsidRDefault="000C0390" w:rsidP="000C0390">
            <w:pPr>
              <w:suppressAutoHyphens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ar-SA"/>
              </w:rPr>
              <w:t>105</w:t>
            </w:r>
          </w:p>
        </w:tc>
        <w:tc>
          <w:tcPr>
            <w:tcW w:w="7371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Обобщающий урок по материалу 7 класса</w:t>
            </w:r>
          </w:p>
        </w:tc>
        <w:tc>
          <w:tcPr>
            <w:tcW w:w="850" w:type="dxa"/>
            <w:shd w:val="clear" w:color="auto" w:fill="FFFFFF" w:themeFill="background1"/>
          </w:tcPr>
          <w:p w:rsidR="000C0390" w:rsidRPr="00CA055E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u w:val="single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  <w:t>1</w:t>
            </w:r>
          </w:p>
        </w:tc>
        <w:tc>
          <w:tcPr>
            <w:tcW w:w="1227" w:type="dxa"/>
            <w:shd w:val="clear" w:color="auto" w:fill="FFFFFF" w:themeFill="background1"/>
          </w:tcPr>
          <w:p w:rsidR="000C0390" w:rsidRPr="00F301E5" w:rsidRDefault="000C0390" w:rsidP="000C039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19"/>
                <w:lang w:eastAsia="ar-SA"/>
              </w:rPr>
            </w:pPr>
          </w:p>
        </w:tc>
      </w:tr>
    </w:tbl>
    <w:p w:rsidR="00EB7847" w:rsidRDefault="00EB7847"/>
    <w:sectPr w:rsidR="00EB7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390"/>
    <w:rsid w:val="000C0390"/>
    <w:rsid w:val="00410436"/>
    <w:rsid w:val="00957FE8"/>
    <w:rsid w:val="00BB18A6"/>
    <w:rsid w:val="00EB7847"/>
    <w:rsid w:val="00FA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3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B1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8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3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B1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8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D2C65-8B28-44F1-8E01-820542D3C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2019-09-26T12:48:00Z</dcterms:created>
  <dcterms:modified xsi:type="dcterms:W3CDTF">2020-11-17T11:49:00Z</dcterms:modified>
</cp:coreProperties>
</file>